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401E" w14:textId="7A090891" w:rsidR="00916046" w:rsidRDefault="00916046" w:rsidP="0091604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Unit II: Social Psychology</w:t>
      </w:r>
    </w:p>
    <w:p w14:paraId="498C8FAC" w14:textId="215BA821" w:rsidR="00916046" w:rsidRDefault="00916046" w:rsidP="0091604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</w:t>
      </w:r>
      <w:r w:rsidR="00302D6D">
        <w:rPr>
          <w:rFonts w:ascii="Garamond" w:hAnsi="Garamond"/>
          <w:sz w:val="28"/>
          <w:szCs w:val="28"/>
        </w:rPr>
        <w:t>adi</w:t>
      </w:r>
      <w:r w:rsidR="009B7945">
        <w:rPr>
          <w:rFonts w:ascii="Garamond" w:hAnsi="Garamond"/>
          <w:sz w:val="28"/>
          <w:szCs w:val="28"/>
        </w:rPr>
        <w:t>ng Schedule: pg 539-550</w:t>
      </w:r>
      <w:r>
        <w:rPr>
          <w:rFonts w:ascii="Garamond" w:hAnsi="Garamond"/>
          <w:sz w:val="28"/>
          <w:szCs w:val="28"/>
        </w:rPr>
        <w:t xml:space="preserve">, pg. </w:t>
      </w:r>
      <w:r w:rsidR="00757368">
        <w:rPr>
          <w:rFonts w:ascii="Garamond" w:hAnsi="Garamond"/>
          <w:sz w:val="28"/>
          <w:szCs w:val="28"/>
        </w:rPr>
        <w:t>517-538</w:t>
      </w:r>
      <w:r w:rsidR="0020215E">
        <w:rPr>
          <w:rFonts w:ascii="Garamond" w:hAnsi="Garamond"/>
          <w:sz w:val="28"/>
          <w:szCs w:val="28"/>
        </w:rPr>
        <w:t xml:space="preserve"> / Barron’s Ch 14 due</w:t>
      </w:r>
      <w:r w:rsidR="00804B77">
        <w:rPr>
          <w:rFonts w:ascii="Garamond" w:hAnsi="Garamond"/>
          <w:sz w:val="28"/>
          <w:szCs w:val="28"/>
        </w:rPr>
        <w:t xml:space="preserve"> 10/</w:t>
      </w:r>
      <w:r w:rsidR="00EA085C">
        <w:rPr>
          <w:rFonts w:ascii="Garamond" w:hAnsi="Garamond"/>
          <w:sz w:val="28"/>
          <w:szCs w:val="28"/>
        </w:rPr>
        <w:t>2</w:t>
      </w:r>
      <w:bookmarkStart w:id="0" w:name="_GoBack"/>
      <w:bookmarkEnd w:id="0"/>
    </w:p>
    <w:p w14:paraId="30708BFB" w14:textId="7B97735E" w:rsidR="00916046" w:rsidRPr="002451DA" w:rsidRDefault="00916046" w:rsidP="0091604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Key Terms and Exam</w:t>
      </w:r>
      <w:r w:rsidR="0038456A">
        <w:rPr>
          <w:rFonts w:ascii="Garamond" w:hAnsi="Garamond"/>
          <w:sz w:val="28"/>
          <w:szCs w:val="28"/>
        </w:rPr>
        <w:t>(tentative)</w:t>
      </w:r>
      <w:r w:rsidR="00757368">
        <w:rPr>
          <w:rFonts w:ascii="Garamond" w:hAnsi="Garamond"/>
          <w:sz w:val="28"/>
          <w:szCs w:val="28"/>
        </w:rPr>
        <w:t>: 10/</w:t>
      </w:r>
      <w:r w:rsidR="00EA085C">
        <w:rPr>
          <w:rFonts w:ascii="Garamond" w:hAnsi="Garamond"/>
          <w:sz w:val="28"/>
          <w:szCs w:val="28"/>
        </w:rPr>
        <w:t>11</w:t>
      </w:r>
    </w:p>
    <w:p w14:paraId="699B6CD6" w14:textId="77777777" w:rsidR="00BB068F" w:rsidRPr="005B6E92" w:rsidRDefault="00BB068F" w:rsidP="005B6E92">
      <w:pPr>
        <w:jc w:val="center"/>
        <w:rPr>
          <w:rFonts w:ascii="Garamond" w:hAnsi="Garamond"/>
          <w:b/>
          <w:sz w:val="28"/>
          <w:szCs w:val="28"/>
        </w:rPr>
      </w:pPr>
    </w:p>
    <w:p w14:paraId="0AAB3705" w14:textId="77777777" w:rsidR="001B7262" w:rsidRPr="005B6E92" w:rsidRDefault="00BB068F" w:rsidP="005B6E92">
      <w:pPr>
        <w:rPr>
          <w:rFonts w:ascii="Garamond" w:hAnsi="Garamond"/>
          <w:sz w:val="28"/>
          <w:szCs w:val="28"/>
        </w:rPr>
      </w:pPr>
      <w:r w:rsidRPr="00BB068F">
        <w:rPr>
          <w:rFonts w:ascii="Garamond" w:hAnsi="Garamond"/>
          <w:b/>
          <w:sz w:val="28"/>
          <w:szCs w:val="28"/>
        </w:rPr>
        <w:tab/>
        <w:t>Learning Objectives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        </w:t>
      </w:r>
      <w:r w:rsidRPr="00BB068F">
        <w:rPr>
          <w:rFonts w:ascii="Garamond" w:hAnsi="Garamond"/>
          <w:b/>
          <w:sz w:val="28"/>
          <w:szCs w:val="28"/>
        </w:rPr>
        <w:t>Notecard Terms</w:t>
      </w:r>
      <w:r>
        <w:rPr>
          <w:rFonts w:ascii="Garamond" w:hAnsi="Garamond"/>
          <w:sz w:val="28"/>
          <w:szCs w:val="28"/>
        </w:rPr>
        <w:t xml:space="preserve">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1B7262" w:rsidRPr="005B6E92" w14:paraId="1B78CA08" w14:textId="77777777" w:rsidTr="00DF2AD3">
        <w:trPr>
          <w:trHeight w:val="11125"/>
        </w:trPr>
        <w:tc>
          <w:tcPr>
            <w:tcW w:w="4918" w:type="dxa"/>
          </w:tcPr>
          <w:p w14:paraId="7933F886" w14:textId="7A2D559F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• Apply attribution theory to explain motives (e.g., fundamental attribution error, self-serving bias).</w:t>
            </w:r>
          </w:p>
          <w:p w14:paraId="59D22131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• Anticipate the impact of behavior on a self-fulfilling prophecy.</w:t>
            </w:r>
          </w:p>
          <w:p w14:paraId="6D504005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• Discuss attitudes and how they change (e.g., central route to persuasion).</w:t>
            </w:r>
          </w:p>
          <w:p w14:paraId="3AB4FD3F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• Discuss attitude formation and change, including persuasion strategies and cognitive dissonance.</w:t>
            </w:r>
          </w:p>
          <w:p w14:paraId="4C64366C" w14:textId="77777777" w:rsid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• Identify important figures in social psychology (e.g .Leon Festinger).</w:t>
            </w:r>
          </w:p>
          <w:p w14:paraId="07B552A7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</w:rPr>
            </w:pPr>
            <w:r w:rsidRPr="00ED1BA1">
              <w:rPr>
                <w:rFonts w:ascii="Garamond" w:hAnsi="Garamond"/>
                <w:sz w:val="28"/>
                <w:szCs w:val="28"/>
              </w:rPr>
              <w:t>• Describe the structure and function of different kinds of group behavior (e.g.,</w:t>
            </w:r>
          </w:p>
          <w:p w14:paraId="52308305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</w:rPr>
            </w:pPr>
            <w:r w:rsidRPr="00ED1BA1">
              <w:rPr>
                <w:rFonts w:ascii="Garamond" w:hAnsi="Garamond"/>
                <w:sz w:val="28"/>
                <w:szCs w:val="28"/>
              </w:rPr>
              <w:t>deindividuation, group polarization).</w:t>
            </w:r>
          </w:p>
          <w:p w14:paraId="2A1F330E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</w:rPr>
            </w:pPr>
            <w:r w:rsidRPr="00ED1BA1">
              <w:rPr>
                <w:rFonts w:ascii="Garamond" w:hAnsi="Garamond"/>
                <w:sz w:val="28"/>
                <w:szCs w:val="28"/>
              </w:rPr>
              <w:t>• Explain how individuals respond to expectations of others, including groupthink, conformity, and obedience to authority.</w:t>
            </w:r>
          </w:p>
          <w:p w14:paraId="09F66A91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</w:rPr>
            </w:pPr>
            <w:r w:rsidRPr="00ED1BA1">
              <w:rPr>
                <w:rFonts w:ascii="Garamond" w:hAnsi="Garamond"/>
                <w:sz w:val="28"/>
                <w:szCs w:val="28"/>
              </w:rPr>
              <w:t>• Predict the impact of the presence of others on individual behavior (e.g.,</w:t>
            </w:r>
          </w:p>
          <w:p w14:paraId="4D630548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</w:rPr>
            </w:pPr>
            <w:r w:rsidRPr="00ED1BA1">
              <w:rPr>
                <w:rFonts w:ascii="Garamond" w:hAnsi="Garamond"/>
                <w:sz w:val="28"/>
                <w:szCs w:val="28"/>
              </w:rPr>
              <w:t>bystander effect, social facilitation).</w:t>
            </w:r>
          </w:p>
          <w:p w14:paraId="6ACE755E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</w:rPr>
            </w:pPr>
            <w:r w:rsidRPr="00ED1BA1">
              <w:rPr>
                <w:rFonts w:ascii="Garamond" w:hAnsi="Garamond"/>
                <w:sz w:val="28"/>
                <w:szCs w:val="28"/>
              </w:rPr>
              <w:t>• Identify important figures in social psychology (e.g., Solomon Asch, Stanley Milgram)</w:t>
            </w:r>
          </w:p>
          <w:p w14:paraId="4124F741" w14:textId="77777777" w:rsid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• Describe the variables that contribute to altruism, aggression, and attraction.</w:t>
            </w:r>
          </w:p>
          <w:p w14:paraId="2DBF1D75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• Describe processes that contribute to differential treatment of group members</w:t>
            </w:r>
          </w:p>
          <w:p w14:paraId="17D9DE62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(e.g., in-group/out-group dynamics, ethnocentrism, prejudice).</w:t>
            </w:r>
          </w:p>
          <w:p w14:paraId="1C351704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• Articulate the impact of social and cultural categories (e.g., gender, race,</w:t>
            </w:r>
          </w:p>
          <w:p w14:paraId="3BC0BDE2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t>ethnicity) on self-concept and relations with others.</w:t>
            </w:r>
          </w:p>
          <w:p w14:paraId="7A5DFA0B" w14:textId="7CCF52C1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/>
                <w:sz w:val="28"/>
                <w:szCs w:val="28"/>
                <w:lang w:bidi="en-US"/>
              </w:rPr>
              <w:lastRenderedPageBreak/>
              <w:t>Cross-cultural psychology (no AP Course Description objective associated with this topic)</w:t>
            </w:r>
          </w:p>
          <w:p w14:paraId="531303E5" w14:textId="77777777" w:rsidR="00ED1BA1" w:rsidRPr="00ED1BA1" w:rsidRDefault="00ED1BA1" w:rsidP="00ED1BA1">
            <w:pPr>
              <w:rPr>
                <w:rFonts w:ascii="Garamond" w:hAnsi="Garamond"/>
                <w:sz w:val="28"/>
                <w:szCs w:val="28"/>
              </w:rPr>
            </w:pPr>
          </w:p>
          <w:p w14:paraId="7A811E19" w14:textId="74EB128F" w:rsidR="005B6E92" w:rsidRPr="005B6E92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</w:p>
          <w:p w14:paraId="466C9FF7" w14:textId="77777777" w:rsidR="005B6E92" w:rsidRPr="005B6E92" w:rsidRDefault="005B6E92" w:rsidP="005B6E92">
            <w:pPr>
              <w:rPr>
                <w:rFonts w:ascii="Garamond" w:hAnsi="Garamond"/>
                <w:sz w:val="28"/>
                <w:szCs w:val="28"/>
              </w:rPr>
            </w:pPr>
          </w:p>
          <w:p w14:paraId="50419C5F" w14:textId="77777777" w:rsidR="001B7262" w:rsidRPr="005B6E92" w:rsidRDefault="001B7262" w:rsidP="005B6E92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918" w:type="dxa"/>
          </w:tcPr>
          <w:p w14:paraId="4BD46B46" w14:textId="1C9E9718" w:rsidR="00567C86" w:rsidRDefault="00567C86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lastRenderedPageBreak/>
              <w:t>Attitude</w:t>
            </w:r>
          </w:p>
          <w:p w14:paraId="50003444" w14:textId="77777777" w:rsidR="00F80D1C" w:rsidRDefault="00F80D1C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Mere exposure effect</w:t>
            </w:r>
          </w:p>
          <w:p w14:paraId="00FB0DED" w14:textId="5A28CA30" w:rsidR="00F80D1C" w:rsidRDefault="00F80D1C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Central route to persuasion</w:t>
            </w:r>
          </w:p>
          <w:p w14:paraId="69E184E0" w14:textId="4C98E0CB" w:rsidR="00F80D1C" w:rsidRPr="00F80D1C" w:rsidRDefault="00F80D1C" w:rsidP="00F80D1C">
            <w:pPr>
              <w:numPr>
                <w:ilvl w:val="0"/>
                <w:numId w:val="4"/>
              </w:numPr>
              <w:rPr>
                <w:rFonts w:ascii="Garamond" w:hAnsi="Garamond" w:cs="CenturyOldStyleStd-Regular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 w:cs="CenturyOldStyleStd-Regular"/>
                <w:sz w:val="28"/>
                <w:szCs w:val="28"/>
                <w:lang w:bidi="en-US"/>
              </w:rPr>
              <w:t>peripheral route to persuasion</w:t>
            </w:r>
          </w:p>
          <w:p w14:paraId="191E6EAD" w14:textId="77777777" w:rsidR="00F80D1C" w:rsidRDefault="00F80D1C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cognitive dissonance</w:t>
            </w:r>
          </w:p>
          <w:p w14:paraId="02760241" w14:textId="77777777" w:rsidR="00F80D1C" w:rsidRDefault="00F80D1C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Leon Festinger</w:t>
            </w:r>
          </w:p>
          <w:p w14:paraId="73A53EDF" w14:textId="77777777" w:rsidR="00F80D1C" w:rsidRPr="00ED1BA1" w:rsidRDefault="00F80D1C" w:rsidP="00F80D1C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>foot-in-</w:t>
            </w:r>
            <w:r>
              <w:rPr>
                <w:rFonts w:ascii="Garamond" w:hAnsi="Garamond"/>
                <w:sz w:val="28"/>
                <w:szCs w:val="28"/>
                <w:lang w:bidi="x-none"/>
              </w:rPr>
              <w:t>the-</w:t>
            </w: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 xml:space="preserve">door phenomenon </w:t>
            </w:r>
          </w:p>
          <w:p w14:paraId="2C651457" w14:textId="77777777" w:rsidR="00F80D1C" w:rsidRPr="00ED1BA1" w:rsidRDefault="00F80D1C" w:rsidP="00F80D1C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door-in-the-face pheno</w:t>
            </w: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>menon</w:t>
            </w:r>
          </w:p>
          <w:p w14:paraId="7FD0E0F1" w14:textId="77777777" w:rsidR="00F80D1C" w:rsidRDefault="00F80D1C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norms of reciprocity</w:t>
            </w:r>
          </w:p>
          <w:p w14:paraId="281EC84D" w14:textId="3369E05B" w:rsidR="00ED1BA1" w:rsidRPr="00ED1BA1" w:rsidRDefault="00ED1BA1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 xml:space="preserve">fundamental attribution error </w:t>
            </w:r>
          </w:p>
          <w:p w14:paraId="3FF6ED3E" w14:textId="77777777" w:rsidR="00ED1BA1" w:rsidRPr="00ED1BA1" w:rsidRDefault="00ED1BA1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</w:rPr>
            </w:pPr>
            <w:r w:rsidRPr="00ED1BA1">
              <w:rPr>
                <w:rFonts w:ascii="Garamond" w:hAnsi="Garamond"/>
                <w:sz w:val="28"/>
                <w:szCs w:val="28"/>
              </w:rPr>
              <w:t>actor-observer bias</w:t>
            </w:r>
          </w:p>
          <w:p w14:paraId="08669E8D" w14:textId="77777777" w:rsidR="00F80D1C" w:rsidRPr="00ED1BA1" w:rsidRDefault="00F80D1C" w:rsidP="00F80D1C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 w:cs="CenturyOldStyleStd-Regular"/>
                <w:sz w:val="28"/>
                <w:szCs w:val="28"/>
                <w:lang w:bidi="en-US"/>
              </w:rPr>
              <w:t>self-fulfilling prophecy</w:t>
            </w:r>
          </w:p>
          <w:p w14:paraId="6554D951" w14:textId="77777777" w:rsidR="005E0A88" w:rsidRP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 w:cs="SerifaStd-Bold"/>
                <w:sz w:val="28"/>
                <w:szCs w:val="28"/>
                <w:lang w:bidi="en-US"/>
              </w:rPr>
              <w:t>Rosenthal and Jacobson</w:t>
            </w:r>
          </w:p>
          <w:p w14:paraId="502C6442" w14:textId="157FDD2E" w:rsidR="00F80D1C" w:rsidRPr="00F80D1C" w:rsidRDefault="00F80D1C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 w:cs="SerifaStd-Bold"/>
                <w:sz w:val="28"/>
                <w:szCs w:val="28"/>
                <w:lang w:bidi="en-US"/>
              </w:rPr>
              <w:t>individualism</w:t>
            </w:r>
          </w:p>
          <w:p w14:paraId="2CD0F8C8" w14:textId="77777777" w:rsidR="00F80D1C" w:rsidRPr="00F80D1C" w:rsidRDefault="00F80D1C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 w:cs="SerifaStd-Bold"/>
                <w:sz w:val="28"/>
                <w:szCs w:val="28"/>
                <w:lang w:bidi="en-US"/>
              </w:rPr>
              <w:t>collectivism</w:t>
            </w:r>
          </w:p>
          <w:p w14:paraId="7EF830FF" w14:textId="11C77B46" w:rsidR="00ED1BA1" w:rsidRPr="00ED1BA1" w:rsidRDefault="00ED1BA1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 w:cs="SerifaStd-Bold"/>
                <w:sz w:val="28"/>
                <w:szCs w:val="28"/>
                <w:lang w:bidi="en-US"/>
              </w:rPr>
              <w:t>self-serving bias</w:t>
            </w:r>
          </w:p>
          <w:p w14:paraId="107144D6" w14:textId="77777777" w:rsidR="00ED1BA1" w:rsidRPr="00ED1BA1" w:rsidRDefault="00ED1BA1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 w:cs="CenturyOldStyleStd-Regular"/>
                <w:sz w:val="28"/>
                <w:szCs w:val="28"/>
                <w:lang w:bidi="en-US"/>
              </w:rPr>
              <w:t>false-consensus effect</w:t>
            </w:r>
          </w:p>
          <w:p w14:paraId="3A251FB9" w14:textId="77777777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 w:cs="CenturyOldStyleStd-Regular"/>
                <w:sz w:val="28"/>
                <w:szCs w:val="28"/>
                <w:lang w:bidi="en-US"/>
              </w:rPr>
            </w:pPr>
            <w:r>
              <w:rPr>
                <w:rFonts w:ascii="Garamond" w:hAnsi="Garamond" w:cs="CenturyOldStyleStd-Regular"/>
                <w:sz w:val="28"/>
                <w:szCs w:val="28"/>
                <w:lang w:bidi="en-US"/>
              </w:rPr>
              <w:t>just world bias</w:t>
            </w:r>
          </w:p>
          <w:p w14:paraId="1B79776E" w14:textId="19308255" w:rsidR="00ED1BA1" w:rsidRDefault="00ED1BA1" w:rsidP="00ED1BA1">
            <w:pPr>
              <w:numPr>
                <w:ilvl w:val="0"/>
                <w:numId w:val="4"/>
              </w:numPr>
              <w:rPr>
                <w:rFonts w:ascii="Garamond" w:hAnsi="Garamond" w:cs="CenturyOldStyleStd-Regular"/>
                <w:sz w:val="28"/>
                <w:szCs w:val="28"/>
                <w:lang w:bidi="en-US"/>
              </w:rPr>
            </w:pPr>
            <w:r w:rsidRPr="00ED1BA1">
              <w:rPr>
                <w:rFonts w:ascii="Garamond" w:hAnsi="Garamond" w:cs="CenturyOldStyleStd-Regular"/>
                <w:sz w:val="28"/>
                <w:szCs w:val="28"/>
                <w:lang w:bidi="en-US"/>
              </w:rPr>
              <w:t>boomerang effect</w:t>
            </w:r>
          </w:p>
          <w:p w14:paraId="7504C7A6" w14:textId="7BF8651D" w:rsidR="006D3426" w:rsidRDefault="006D3426" w:rsidP="00ED1BA1">
            <w:pPr>
              <w:numPr>
                <w:ilvl w:val="0"/>
                <w:numId w:val="4"/>
              </w:numPr>
              <w:rPr>
                <w:rFonts w:ascii="Garamond" w:hAnsi="Garamond" w:cs="CenturyOldStyleStd-Regular"/>
                <w:sz w:val="28"/>
                <w:szCs w:val="28"/>
                <w:lang w:bidi="en-US"/>
              </w:rPr>
            </w:pPr>
            <w:r>
              <w:rPr>
                <w:rFonts w:ascii="Garamond" w:hAnsi="Garamond" w:cs="CenturyOldStyleStd-Regular"/>
                <w:sz w:val="28"/>
                <w:szCs w:val="28"/>
                <w:lang w:bidi="en-US"/>
              </w:rPr>
              <w:t>halo effect</w:t>
            </w:r>
          </w:p>
          <w:p w14:paraId="034C1548" w14:textId="4E5AD0B5" w:rsidR="006D3426" w:rsidRPr="00ED1BA1" w:rsidRDefault="006D3426" w:rsidP="00ED1BA1">
            <w:pPr>
              <w:numPr>
                <w:ilvl w:val="0"/>
                <w:numId w:val="4"/>
              </w:numPr>
              <w:rPr>
                <w:rFonts w:ascii="Garamond" w:hAnsi="Garamond" w:cs="CenturyOldStyleStd-Regular"/>
                <w:sz w:val="28"/>
                <w:szCs w:val="28"/>
                <w:lang w:bidi="en-US"/>
              </w:rPr>
            </w:pPr>
            <w:r>
              <w:rPr>
                <w:rFonts w:ascii="Garamond" w:hAnsi="Garamond" w:cs="CenturyOldStyleStd-Regular"/>
                <w:sz w:val="28"/>
                <w:szCs w:val="28"/>
                <w:lang w:bidi="en-US"/>
              </w:rPr>
              <w:t>scapegoat theory</w:t>
            </w:r>
          </w:p>
          <w:p w14:paraId="3D288E64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stereotype</w:t>
            </w:r>
          </w:p>
          <w:p w14:paraId="7BCEDB49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prejudice</w:t>
            </w:r>
          </w:p>
          <w:p w14:paraId="4ED79037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ethnocentrism</w:t>
            </w:r>
          </w:p>
          <w:p w14:paraId="7FF578C9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discrimination</w:t>
            </w:r>
          </w:p>
          <w:p w14:paraId="21AB23B5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in group bias</w:t>
            </w:r>
          </w:p>
          <w:p w14:paraId="1B0FB90A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superordinate goals</w:t>
            </w:r>
          </w:p>
          <w:p w14:paraId="3E7F0E98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Sherif’s contact theory/study</w:t>
            </w:r>
          </w:p>
          <w:p w14:paraId="7BB5F2A2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Frustration-aggression hypothesis</w:t>
            </w:r>
          </w:p>
          <w:p w14:paraId="2AA795C2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Bystander effect</w:t>
            </w:r>
          </w:p>
          <w:p w14:paraId="08D1D57D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Diffusion of responsibility</w:t>
            </w:r>
          </w:p>
          <w:p w14:paraId="7AD25295" w14:textId="77777777" w:rsidR="005E0A88" w:rsidRDefault="005E0A88" w:rsidP="00ED1BA1">
            <w:pPr>
              <w:pStyle w:val="MG"/>
              <w:numPr>
                <w:ilvl w:val="0"/>
                <w:numId w:val="4"/>
              </w:numPr>
              <w:spacing w:after="0" w:line="240" w:lineRule="auto"/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Pluralistic ignorance</w:t>
            </w:r>
          </w:p>
          <w:p w14:paraId="43CAEBEB" w14:textId="56F106DC" w:rsidR="00ED1BA1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Kitty Genovese</w:t>
            </w:r>
          </w:p>
          <w:p w14:paraId="77A0FE09" w14:textId="378C0428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John Darley and Bibb Latane</w:t>
            </w:r>
          </w:p>
          <w:p w14:paraId="118854B1" w14:textId="60D7A352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Altruism</w:t>
            </w:r>
          </w:p>
          <w:p w14:paraId="0E725754" w14:textId="711E413C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Self-disclosure</w:t>
            </w:r>
          </w:p>
          <w:p w14:paraId="30B98891" w14:textId="7E4516F5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lastRenderedPageBreak/>
              <w:t>Complementarity</w:t>
            </w:r>
          </w:p>
          <w:p w14:paraId="32E47938" w14:textId="771A5E34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Social facilitation</w:t>
            </w:r>
          </w:p>
          <w:p w14:paraId="499CD9CA" w14:textId="31595791" w:rsidR="005E0A88" w:rsidRPr="00ED1BA1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Social impairment (inhibition)</w:t>
            </w:r>
          </w:p>
          <w:p w14:paraId="27A28B5A" w14:textId="0F33A4D5" w:rsidR="00ED1BA1" w:rsidRPr="00ED1BA1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>C</w:t>
            </w:r>
            <w:r w:rsidR="00ED1BA1" w:rsidRPr="00ED1BA1">
              <w:rPr>
                <w:rFonts w:ascii="Garamond" w:hAnsi="Garamond"/>
                <w:sz w:val="28"/>
                <w:szCs w:val="28"/>
                <w:lang w:bidi="x-none"/>
              </w:rPr>
              <w:t>onformity</w:t>
            </w:r>
            <w:r>
              <w:rPr>
                <w:rFonts w:ascii="Garamond" w:hAnsi="Garamond"/>
                <w:sz w:val="28"/>
                <w:szCs w:val="28"/>
                <w:lang w:bidi="x-none"/>
              </w:rPr>
              <w:t xml:space="preserve"> (include normative and informational)</w:t>
            </w:r>
            <w:r w:rsidR="00ED1BA1" w:rsidRPr="00ED1BA1">
              <w:rPr>
                <w:rFonts w:ascii="Garamond" w:hAnsi="Garamond"/>
                <w:sz w:val="28"/>
                <w:szCs w:val="28"/>
                <w:lang w:bidi="x-none"/>
              </w:rPr>
              <w:t xml:space="preserve"> </w:t>
            </w:r>
          </w:p>
          <w:p w14:paraId="148908A0" w14:textId="77777777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Solomon Asch</w:t>
            </w:r>
          </w:p>
          <w:p w14:paraId="21C8C5A7" w14:textId="5CED3EA4" w:rsidR="00ED1BA1" w:rsidRPr="00ED1BA1" w:rsidRDefault="00ED1BA1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 xml:space="preserve">obedience </w:t>
            </w:r>
          </w:p>
          <w:p w14:paraId="3B76EE45" w14:textId="77777777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Stanley Milgram</w:t>
            </w:r>
          </w:p>
          <w:p w14:paraId="53A26851" w14:textId="77777777" w:rsidR="00ED1BA1" w:rsidRPr="00ED1BA1" w:rsidRDefault="00ED1BA1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 xml:space="preserve">social loafing </w:t>
            </w:r>
          </w:p>
          <w:p w14:paraId="0E959BC9" w14:textId="023A5D17" w:rsidR="00ED1BA1" w:rsidRPr="00691BAE" w:rsidRDefault="00ED1BA1" w:rsidP="00691BAE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 xml:space="preserve">group polarization </w:t>
            </w:r>
            <w:r w:rsidRPr="00691BAE">
              <w:rPr>
                <w:rFonts w:ascii="Garamond" w:hAnsi="Garamond"/>
                <w:sz w:val="28"/>
                <w:szCs w:val="28"/>
                <w:lang w:bidi="x-none"/>
              </w:rPr>
              <w:t xml:space="preserve"> </w:t>
            </w:r>
          </w:p>
          <w:p w14:paraId="66563406" w14:textId="77777777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group think</w:t>
            </w:r>
          </w:p>
          <w:p w14:paraId="5B1A16AF" w14:textId="77777777" w:rsidR="005E0A88" w:rsidRDefault="005E0A88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>
              <w:rPr>
                <w:rFonts w:ascii="Garamond" w:hAnsi="Garamond"/>
                <w:sz w:val="28"/>
                <w:szCs w:val="28"/>
                <w:lang w:bidi="x-none"/>
              </w:rPr>
              <w:t>deindividuation</w:t>
            </w:r>
          </w:p>
          <w:p w14:paraId="08E44B12" w14:textId="77777777" w:rsidR="00ED1BA1" w:rsidRPr="00ED1BA1" w:rsidRDefault="00ED1BA1" w:rsidP="00ED1BA1">
            <w:pPr>
              <w:numPr>
                <w:ilvl w:val="0"/>
                <w:numId w:val="4"/>
              </w:numPr>
              <w:rPr>
                <w:rFonts w:ascii="Garamond" w:hAnsi="Garamond"/>
                <w:sz w:val="28"/>
                <w:szCs w:val="28"/>
                <w:lang w:bidi="x-none"/>
              </w:rPr>
            </w:pPr>
            <w:r w:rsidRPr="00ED1BA1">
              <w:rPr>
                <w:rFonts w:ascii="Garamond" w:hAnsi="Garamond"/>
                <w:sz w:val="28"/>
                <w:szCs w:val="28"/>
                <w:lang w:bidi="x-none"/>
              </w:rPr>
              <w:t>Phillip Zimbardo</w:t>
            </w:r>
          </w:p>
          <w:p w14:paraId="62E8E3D2" w14:textId="4A2C769D" w:rsidR="00ED1BA1" w:rsidRPr="00ED1BA1" w:rsidRDefault="00ED1BA1" w:rsidP="005E0A88">
            <w:pPr>
              <w:ind w:left="720"/>
              <w:rPr>
                <w:sz w:val="28"/>
                <w:szCs w:val="28"/>
                <w:lang w:bidi="x-none"/>
              </w:rPr>
            </w:pPr>
          </w:p>
        </w:tc>
      </w:tr>
    </w:tbl>
    <w:p w14:paraId="03EB471D" w14:textId="77777777" w:rsidR="001B7262" w:rsidRPr="005B6E92" w:rsidRDefault="001B7262" w:rsidP="005B6E92">
      <w:pPr>
        <w:rPr>
          <w:rFonts w:ascii="Garamond" w:hAnsi="Garamond"/>
          <w:sz w:val="28"/>
          <w:szCs w:val="28"/>
        </w:rPr>
      </w:pPr>
    </w:p>
    <w:sectPr w:rsidR="001B7262" w:rsidRPr="005B6E92" w:rsidSect="001B72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OldStyleSt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rifa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DBC"/>
    <w:multiLevelType w:val="hybridMultilevel"/>
    <w:tmpl w:val="149C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67103"/>
    <w:multiLevelType w:val="hybridMultilevel"/>
    <w:tmpl w:val="8E0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47CE"/>
    <w:multiLevelType w:val="hybridMultilevel"/>
    <w:tmpl w:val="C8FE4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5A6"/>
    <w:multiLevelType w:val="hybridMultilevel"/>
    <w:tmpl w:val="9B2EC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42DA2"/>
    <w:multiLevelType w:val="hybridMultilevel"/>
    <w:tmpl w:val="B750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05E2"/>
    <w:multiLevelType w:val="hybridMultilevel"/>
    <w:tmpl w:val="3044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C0EA1"/>
    <w:multiLevelType w:val="hybridMultilevel"/>
    <w:tmpl w:val="279A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B5919"/>
    <w:multiLevelType w:val="hybridMultilevel"/>
    <w:tmpl w:val="D75A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262"/>
    <w:rsid w:val="000A06DF"/>
    <w:rsid w:val="00191B6F"/>
    <w:rsid w:val="001B7262"/>
    <w:rsid w:val="0020215E"/>
    <w:rsid w:val="002412ED"/>
    <w:rsid w:val="002B754C"/>
    <w:rsid w:val="00302D6D"/>
    <w:rsid w:val="0038456A"/>
    <w:rsid w:val="00567C86"/>
    <w:rsid w:val="005B6E92"/>
    <w:rsid w:val="005E0A88"/>
    <w:rsid w:val="00652555"/>
    <w:rsid w:val="00691BAE"/>
    <w:rsid w:val="006D3426"/>
    <w:rsid w:val="00757368"/>
    <w:rsid w:val="00804B77"/>
    <w:rsid w:val="00822933"/>
    <w:rsid w:val="00916046"/>
    <w:rsid w:val="00936996"/>
    <w:rsid w:val="009B7945"/>
    <w:rsid w:val="009C048C"/>
    <w:rsid w:val="00A43729"/>
    <w:rsid w:val="00B05C72"/>
    <w:rsid w:val="00BB068F"/>
    <w:rsid w:val="00CC220F"/>
    <w:rsid w:val="00DF2AD3"/>
    <w:rsid w:val="00E10302"/>
    <w:rsid w:val="00EA085C"/>
    <w:rsid w:val="00ED1BA1"/>
    <w:rsid w:val="00F80D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1B3AE"/>
  <w15:docId w15:val="{61DCAEEE-9AF3-44AF-BE80-CFC0275B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2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62"/>
    <w:pPr>
      <w:ind w:left="720"/>
      <w:contextualSpacing/>
    </w:pPr>
  </w:style>
  <w:style w:type="table" w:styleId="TableGrid">
    <w:name w:val="Table Grid"/>
    <w:basedOn w:val="TableNormal"/>
    <w:uiPriority w:val="59"/>
    <w:rsid w:val="001B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">
    <w:name w:val="MG"/>
    <w:basedOn w:val="Normal"/>
    <w:next w:val="Normal"/>
    <w:rsid w:val="00ED1BA1"/>
    <w:pPr>
      <w:spacing w:after="220" w:line="220" w:lineRule="exact"/>
    </w:pPr>
    <w:rPr>
      <w:rFonts w:ascii="Helv" w:hAnsi="Helv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B9AA65-789A-4A59-940D-912E9180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Emily Paras</cp:lastModifiedBy>
  <cp:revision>5</cp:revision>
  <cp:lastPrinted>2016-09-21T14:00:00Z</cp:lastPrinted>
  <dcterms:created xsi:type="dcterms:W3CDTF">2018-09-27T13:22:00Z</dcterms:created>
  <dcterms:modified xsi:type="dcterms:W3CDTF">2019-09-20T15:33:00Z</dcterms:modified>
</cp:coreProperties>
</file>